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422BA">
        <w:tc>
          <w:tcPr>
            <w:tcW w:w="9360" w:type="dxa"/>
            <w:vAlign w:val="center"/>
          </w:tcPr>
          <w:p w:rsidR="00D422BA" w:rsidRDefault="0008119A">
            <w:pPr>
              <w:jc w:val="center"/>
            </w:pPr>
            <w:bookmarkStart w:id="0" w:name="Agenda"/>
            <w:bookmarkEnd w:id="0"/>
            <w:r>
              <w:rPr>
                <w:noProof/>
              </w:rPr>
              <w:drawing>
                <wp:inline distT="0" distB="0" distL="0" distR="0">
                  <wp:extent cx="3571875" cy="1200150"/>
                  <wp:effectExtent l="0" t="0" r="0" b="0"/>
                  <wp:docPr id="1" name="3" descr="Logo Image" title="Logo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2BA">
        <w:tc>
          <w:tcPr>
            <w:tcW w:w="9360" w:type="dxa"/>
            <w:vAlign w:val="center"/>
          </w:tcPr>
          <w:p w:rsidR="00D422BA" w:rsidRDefault="00D422BA"/>
          <w:p w:rsidR="00D422BA" w:rsidRDefault="0008119A">
            <w:r>
              <w:rPr>
                <w:rFonts w:ascii="Arial" w:hAnsi="Arial" w:cs="Arial"/>
              </w:rPr>
              <w:t>AGENDA for the Council Meeting to be held on Monday, July 9, 2018 in the Council Chambers of the Municipal Office, 1 Mackenzie Boulevard, Mackenzie, BC</w:t>
            </w:r>
          </w:p>
          <w:p w:rsidR="00D422BA" w:rsidRDefault="0008119A">
            <w:r>
              <w:rPr>
                <w:rFonts w:ascii="Arial" w:hAnsi="Arial" w:cs="Arial"/>
                <w:b/>
              </w:rPr>
              <w:t>CALLED TO ORDER 7:15 PM</w:t>
            </w:r>
          </w:p>
          <w:p w:rsidR="00D422BA" w:rsidRDefault="00D422BA"/>
        </w:tc>
      </w:tr>
    </w:tbl>
    <w:p w:rsidR="00D422BA" w:rsidRDefault="00D422BA">
      <w:pPr>
        <w:spacing w:line="200" w:lineRule="exact"/>
      </w:pPr>
      <w:bookmarkStart w:id="1" w:name="AgendaHeading36764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43"/>
        <w:gridCol w:w="7495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1.</w:t>
            </w:r>
          </w:p>
        </w:tc>
        <w:tc>
          <w:tcPr>
            <w:tcW w:w="7560" w:type="dxa"/>
          </w:tcPr>
          <w:p w:rsidR="00D422BA" w:rsidRDefault="0008119A">
            <w:r>
              <w:rPr>
                <w:b/>
                <w:u w:val="single"/>
              </w:rPr>
              <w:t>ADOPTION OF MINUTES</w:t>
            </w:r>
          </w:p>
        </w:tc>
      </w:tr>
    </w:tbl>
    <w:p w:rsidR="00D422BA" w:rsidRDefault="00D422BA">
      <w:pPr>
        <w:spacing w:line="200" w:lineRule="exact"/>
      </w:pPr>
      <w:bookmarkStart w:id="2" w:name="AgendaItem36768"/>
      <w:bookmarkEnd w:id="2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D422BA" w:rsidTr="0008119A">
        <w:tc>
          <w:tcPr>
            <w:tcW w:w="222" w:type="dxa"/>
          </w:tcPr>
          <w:p w:rsidR="00D422BA" w:rsidRDefault="00D422BA"/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a)</w:t>
            </w:r>
          </w:p>
        </w:tc>
        <w:tc>
          <w:tcPr>
            <w:tcW w:w="6120" w:type="dxa"/>
          </w:tcPr>
          <w:p w:rsidR="00D422BA" w:rsidRDefault="0008119A">
            <w:r>
              <w:t>Committee of the Whole Meeting - June 25, 2018.</w:t>
            </w:r>
          </w:p>
          <w:p w:rsidR="00D422BA" w:rsidRDefault="00D422BA">
            <w:pPr>
              <w:rPr>
                <w:vanish/>
              </w:rPr>
            </w:pPr>
            <w:bookmarkStart w:id="3" w:name="ItemAttachment36832"/>
            <w:bookmarkEnd w:id="3"/>
          </w:p>
        </w:tc>
        <w:tc>
          <w:tcPr>
            <w:tcW w:w="1440" w:type="dxa"/>
          </w:tcPr>
          <w:p w:rsidR="00D422BA" w:rsidRDefault="00CE2CE0">
            <w:sdt>
              <w:sdtPr>
                <w:id w:val="36768"/>
              </w:sdtPr>
              <w:sdtEndPr/>
              <w:sdtContent>
                <w:r w:rsidR="0008119A">
                  <w:t># - #</w:t>
                </w:r>
              </w:sdtContent>
            </w:sdt>
          </w:p>
        </w:tc>
      </w:tr>
      <w:tr w:rsidR="00D422BA" w:rsidTr="0008119A">
        <w:tc>
          <w:tcPr>
            <w:tcW w:w="222" w:type="dxa"/>
          </w:tcPr>
          <w:p w:rsidR="00D422BA" w:rsidRDefault="00D422BA">
            <w:bookmarkStart w:id="4" w:name="AgendaItem36766"/>
            <w:bookmarkEnd w:id="4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b)</w:t>
            </w:r>
          </w:p>
        </w:tc>
        <w:tc>
          <w:tcPr>
            <w:tcW w:w="6120" w:type="dxa"/>
          </w:tcPr>
          <w:p w:rsidR="00D422BA" w:rsidRDefault="0008119A">
            <w:r>
              <w:t>Regular Meeting - June 25, 2018.</w:t>
            </w:r>
          </w:p>
          <w:p w:rsidR="00D422BA" w:rsidRDefault="00D422BA">
            <w:pPr>
              <w:rPr>
                <w:vanish/>
              </w:rPr>
            </w:pPr>
            <w:bookmarkStart w:id="5" w:name="ItemAttachment36842"/>
            <w:bookmarkEnd w:id="5"/>
          </w:p>
        </w:tc>
        <w:tc>
          <w:tcPr>
            <w:tcW w:w="1440" w:type="dxa"/>
          </w:tcPr>
          <w:p w:rsidR="00D422BA" w:rsidRDefault="00CE2CE0">
            <w:sdt>
              <w:sdtPr>
                <w:id w:val="36766"/>
              </w:sdtPr>
              <w:sdtEndPr/>
              <w:sdtContent>
                <w:r w:rsidR="0008119A">
                  <w:t># - #</w:t>
                </w:r>
              </w:sdtContent>
            </w:sdt>
          </w:p>
        </w:tc>
      </w:tr>
    </w:tbl>
    <w:p w:rsidR="00D422BA" w:rsidRDefault="00D422BA">
      <w:pPr>
        <w:spacing w:line="200" w:lineRule="exact"/>
      </w:pPr>
      <w:bookmarkStart w:id="6" w:name="AgendaHeading36770"/>
      <w:bookmarkEnd w:id="6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42"/>
        <w:gridCol w:w="7496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2.</w:t>
            </w:r>
          </w:p>
        </w:tc>
        <w:tc>
          <w:tcPr>
            <w:tcW w:w="7560" w:type="dxa"/>
          </w:tcPr>
          <w:p w:rsidR="00D422BA" w:rsidRDefault="0008119A">
            <w:r>
              <w:rPr>
                <w:b/>
                <w:u w:val="single"/>
              </w:rPr>
              <w:t>INTRODUCTION OF LATE ITEMS</w:t>
            </w:r>
          </w:p>
        </w:tc>
      </w:tr>
    </w:tbl>
    <w:p w:rsidR="00D422BA" w:rsidRDefault="00D422BA">
      <w:pPr>
        <w:spacing w:line="200" w:lineRule="exact"/>
      </w:pPr>
      <w:bookmarkStart w:id="7" w:name="AgendaHeading36772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43"/>
        <w:gridCol w:w="7495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3.</w:t>
            </w:r>
          </w:p>
        </w:tc>
        <w:tc>
          <w:tcPr>
            <w:tcW w:w="7560" w:type="dxa"/>
          </w:tcPr>
          <w:p w:rsidR="00D422BA" w:rsidRDefault="0008119A">
            <w:r>
              <w:rPr>
                <w:b/>
                <w:u w:val="single"/>
              </w:rPr>
              <w:t>ADOPTION OF AGENDA</w:t>
            </w:r>
          </w:p>
        </w:tc>
      </w:tr>
    </w:tbl>
    <w:p w:rsidR="00D422BA" w:rsidRDefault="00D422BA">
      <w:pPr>
        <w:spacing w:line="200" w:lineRule="exact"/>
      </w:pPr>
      <w:bookmarkStart w:id="8" w:name="AgendaHeading36774"/>
      <w:bookmarkEnd w:id="8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42"/>
        <w:gridCol w:w="7496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4.</w:t>
            </w:r>
          </w:p>
        </w:tc>
        <w:tc>
          <w:tcPr>
            <w:tcW w:w="7560" w:type="dxa"/>
          </w:tcPr>
          <w:p w:rsidR="00D422BA" w:rsidRDefault="0008119A">
            <w:r>
              <w:rPr>
                <w:b/>
                <w:u w:val="single"/>
              </w:rPr>
              <w:t>PETITIONS AND DELEGATIONS</w:t>
            </w:r>
          </w:p>
        </w:tc>
      </w:tr>
    </w:tbl>
    <w:p w:rsidR="00D422BA" w:rsidRDefault="00D422BA">
      <w:pPr>
        <w:spacing w:line="200" w:lineRule="exact"/>
      </w:pPr>
      <w:bookmarkStart w:id="9" w:name="AgendaItem36834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8"/>
        <w:gridCol w:w="1426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a)</w:t>
            </w:r>
          </w:p>
        </w:tc>
        <w:tc>
          <w:tcPr>
            <w:tcW w:w="6120" w:type="dxa"/>
          </w:tcPr>
          <w:p w:rsidR="00D422BA" w:rsidRDefault="0008119A">
            <w:r>
              <w:rPr>
                <w:u w:val="single"/>
              </w:rPr>
              <w:t>John Dahl Park Proposal</w:t>
            </w:r>
          </w:p>
          <w:p w:rsidR="00D422BA" w:rsidRDefault="0008119A">
            <w:r>
              <w:t xml:space="preserve"> </w:t>
            </w:r>
          </w:p>
          <w:p w:rsidR="00D422BA" w:rsidRDefault="0008119A">
            <w:r>
              <w:t>Recently a local group of Mackenzie residents spearheaded a successful campaign to win $100,000 from the British Columbia Automobile Association (B</w:t>
            </w:r>
            <w:r w:rsidR="00CE2CE0">
              <w:t>CAA) for a play space. Leanne M</w:t>
            </w:r>
            <w:r>
              <w:t>c</w:t>
            </w:r>
            <w:r w:rsidR="00CE2CE0">
              <w:t>k</w:t>
            </w:r>
            <w:bookmarkStart w:id="10" w:name="_GoBack"/>
            <w:bookmarkEnd w:id="10"/>
            <w:r>
              <w:t>innon will provide Council with a proposed plan to turn John Dahl Park into a fabulous community space starting with the $100,000 from BCAA.</w:t>
            </w:r>
          </w:p>
        </w:tc>
        <w:tc>
          <w:tcPr>
            <w:tcW w:w="1440" w:type="dxa"/>
          </w:tcPr>
          <w:p w:rsidR="00D422BA" w:rsidRDefault="00D422BA"/>
        </w:tc>
      </w:tr>
    </w:tbl>
    <w:p w:rsidR="00D422BA" w:rsidRDefault="00D422BA">
      <w:pPr>
        <w:spacing w:line="200" w:lineRule="exact"/>
      </w:pPr>
      <w:bookmarkStart w:id="11" w:name="AgendaHeading36776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41"/>
        <w:gridCol w:w="7497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5.</w:t>
            </w:r>
          </w:p>
        </w:tc>
        <w:tc>
          <w:tcPr>
            <w:tcW w:w="7560" w:type="dxa"/>
          </w:tcPr>
          <w:p w:rsidR="00D422BA" w:rsidRDefault="0008119A">
            <w:r>
              <w:rPr>
                <w:b/>
                <w:u w:val="single"/>
              </w:rPr>
              <w:t>CORRESPONDENCE</w:t>
            </w:r>
          </w:p>
        </w:tc>
      </w:tr>
    </w:tbl>
    <w:p w:rsidR="00D422BA" w:rsidRDefault="00D422BA">
      <w:pPr>
        <w:spacing w:line="200" w:lineRule="exact"/>
      </w:pPr>
      <w:bookmarkStart w:id="12" w:name="AgendaItem36778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28"/>
        <w:gridCol w:w="6070"/>
        <w:gridCol w:w="1426"/>
      </w:tblGrid>
      <w:tr w:rsidR="00D422BA">
        <w:tc>
          <w:tcPr>
            <w:tcW w:w="144" w:type="dxa"/>
          </w:tcPr>
          <w:p w:rsidR="00D422BA" w:rsidRDefault="00D422BA"/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 </w:t>
            </w:r>
          </w:p>
        </w:tc>
        <w:tc>
          <w:tcPr>
            <w:tcW w:w="6120" w:type="dxa"/>
          </w:tcPr>
          <w:p w:rsidR="00D422BA" w:rsidRDefault="0008119A">
            <w:r>
              <w:t>Motion required to accept all correspondence listed on the agenda.</w:t>
            </w:r>
          </w:p>
        </w:tc>
        <w:tc>
          <w:tcPr>
            <w:tcW w:w="1440" w:type="dxa"/>
          </w:tcPr>
          <w:p w:rsidR="00D422BA" w:rsidRDefault="00D422BA"/>
        </w:tc>
      </w:tr>
    </w:tbl>
    <w:p w:rsidR="00D422BA" w:rsidRDefault="00D422BA">
      <w:pPr>
        <w:spacing w:line="200" w:lineRule="exact"/>
      </w:pPr>
      <w:bookmarkStart w:id="13" w:name="AgendaItem36784"/>
      <w:bookmarkEnd w:id="13"/>
    </w:p>
    <w:p w:rsidR="00BE1675" w:rsidRDefault="00BE1675" w:rsidP="00BE1675">
      <w:pPr>
        <w:spacing w:line="200" w:lineRule="exact"/>
        <w:ind w:firstLine="1980"/>
        <w:rPr>
          <w:i/>
        </w:rPr>
      </w:pPr>
      <w:r>
        <w:rPr>
          <w:i/>
        </w:rPr>
        <w:t>Is there anything Council wishes to address in the “For Consideration”</w:t>
      </w:r>
    </w:p>
    <w:p w:rsidR="00BE1675" w:rsidRPr="00BE1675" w:rsidRDefault="00BE1675" w:rsidP="00BE1675">
      <w:pPr>
        <w:spacing w:line="200" w:lineRule="exact"/>
        <w:ind w:firstLine="1980"/>
        <w:rPr>
          <w:i/>
        </w:rPr>
      </w:pPr>
      <w:r>
        <w:rPr>
          <w:i/>
        </w:rPr>
        <w:t>or “For Information” correspondence?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D422BA" w:rsidTr="0008119A">
        <w:tc>
          <w:tcPr>
            <w:tcW w:w="222" w:type="dxa"/>
          </w:tcPr>
          <w:p w:rsidR="00D422BA" w:rsidRDefault="00D422BA"/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D422BA"/>
        </w:tc>
        <w:tc>
          <w:tcPr>
            <w:tcW w:w="6120" w:type="dxa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Consideration:</w:t>
            </w:r>
          </w:p>
          <w:p w:rsidR="0008119A" w:rsidRDefault="0008119A"/>
        </w:tc>
        <w:tc>
          <w:tcPr>
            <w:tcW w:w="1440" w:type="dxa"/>
          </w:tcPr>
          <w:p w:rsidR="00D422BA" w:rsidRDefault="00D422B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14" w:name="AgendaItem36815"/>
            <w:bookmarkEnd w:id="14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a)</w:t>
            </w:r>
          </w:p>
        </w:tc>
        <w:tc>
          <w:tcPr>
            <w:tcW w:w="6120" w:type="dxa"/>
          </w:tcPr>
          <w:p w:rsidR="00D422BA" w:rsidRDefault="0008119A">
            <w:r>
              <w:t>Letter from Fortis BC reminding everyone to "Click or Call Before You Dig".</w:t>
            </w:r>
          </w:p>
          <w:p w:rsidR="00D422BA" w:rsidRDefault="00D422BA">
            <w:pPr>
              <w:rPr>
                <w:vanish/>
              </w:rPr>
            </w:pPr>
            <w:bookmarkStart w:id="15" w:name="ItemAttachment36838"/>
            <w:bookmarkEnd w:id="15"/>
          </w:p>
        </w:tc>
        <w:tc>
          <w:tcPr>
            <w:tcW w:w="1440" w:type="dxa"/>
          </w:tcPr>
          <w:p w:rsidR="00D422BA" w:rsidRDefault="00CE2CE0">
            <w:sdt>
              <w:sdtPr>
                <w:id w:val="36815"/>
              </w:sdtPr>
              <w:sdtEndPr/>
              <w:sdtContent>
                <w:r w:rsidR="0008119A">
                  <w:t># - #</w:t>
                </w:r>
              </w:sdtContent>
            </w:sdt>
          </w:p>
        </w:tc>
      </w:tr>
      <w:tr w:rsidR="00D422BA" w:rsidTr="0008119A">
        <w:tc>
          <w:tcPr>
            <w:tcW w:w="222" w:type="dxa"/>
          </w:tcPr>
          <w:p w:rsidR="00D422BA" w:rsidRDefault="00D422BA">
            <w:bookmarkStart w:id="16" w:name="AgendaItem36786"/>
            <w:bookmarkEnd w:id="16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D422BA"/>
        </w:tc>
        <w:tc>
          <w:tcPr>
            <w:tcW w:w="6120" w:type="dxa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Information:</w:t>
            </w:r>
          </w:p>
          <w:p w:rsidR="0008119A" w:rsidRDefault="0008119A"/>
        </w:tc>
        <w:tc>
          <w:tcPr>
            <w:tcW w:w="1440" w:type="dxa"/>
          </w:tcPr>
          <w:p w:rsidR="00D422BA" w:rsidRDefault="00D422B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17" w:name="AgendaItem36818"/>
            <w:bookmarkEnd w:id="17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b)</w:t>
            </w:r>
          </w:p>
        </w:tc>
        <w:tc>
          <w:tcPr>
            <w:tcW w:w="6120" w:type="dxa"/>
          </w:tcPr>
          <w:p w:rsidR="00D422BA" w:rsidRDefault="0008119A">
            <w:r>
              <w:t>Email from Cathy Peters, BC anti-human trafficking educator, speaker and advocate asking Council to write a letter to the Union of BC Municipalities (UBCM) to support her presentation request for the Whistler UBCM Convention in September 2018.</w:t>
            </w:r>
          </w:p>
          <w:p w:rsidR="0008119A" w:rsidRDefault="0008119A"/>
        </w:tc>
        <w:tc>
          <w:tcPr>
            <w:tcW w:w="1440" w:type="dxa"/>
          </w:tcPr>
          <w:p w:rsidR="00D422BA" w:rsidRDefault="00D422B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18" w:name="AgendaItem36821"/>
            <w:bookmarkEnd w:id="18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c)</w:t>
            </w:r>
          </w:p>
        </w:tc>
        <w:tc>
          <w:tcPr>
            <w:tcW w:w="6120" w:type="dxa"/>
          </w:tcPr>
          <w:p w:rsidR="00D422BA" w:rsidRDefault="0008119A">
            <w:r>
              <w:t>Email from Cathy Peters, anti-human trafficking educator, speaker and advocate asking Council to learn about the human trafficking pandemic and address it and ask the Provincial Government to address it.</w:t>
            </w:r>
          </w:p>
          <w:p w:rsidR="0008119A" w:rsidRDefault="0008119A"/>
        </w:tc>
        <w:tc>
          <w:tcPr>
            <w:tcW w:w="1440" w:type="dxa"/>
          </w:tcPr>
          <w:p w:rsidR="00D422BA" w:rsidRDefault="00D422B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19" w:name="AgendaItem36824"/>
            <w:bookmarkEnd w:id="19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d)</w:t>
            </w:r>
          </w:p>
        </w:tc>
        <w:tc>
          <w:tcPr>
            <w:tcW w:w="6120" w:type="dxa"/>
          </w:tcPr>
          <w:p w:rsidR="00D422BA" w:rsidRDefault="0008119A">
            <w:r>
              <w:t>The Spin Magazine - Summer 2018.</w:t>
            </w:r>
          </w:p>
          <w:p w:rsidR="0008119A" w:rsidRDefault="0008119A"/>
        </w:tc>
        <w:tc>
          <w:tcPr>
            <w:tcW w:w="1440" w:type="dxa"/>
          </w:tcPr>
          <w:p w:rsidR="00D422BA" w:rsidRDefault="00D422B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20" w:name="AgendaHeading36788"/>
            <w:bookmarkEnd w:id="20"/>
          </w:p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6.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ADMINISTRATION REPORTS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21" w:name="AgendaItem36843"/>
            <w:bookmarkEnd w:id="21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a)</w:t>
            </w:r>
          </w:p>
        </w:tc>
        <w:tc>
          <w:tcPr>
            <w:tcW w:w="6120" w:type="dxa"/>
          </w:tcPr>
          <w:p w:rsidR="00D422BA" w:rsidRDefault="0008119A">
            <w:r>
              <w:rPr>
                <w:u w:val="single"/>
              </w:rPr>
              <w:t>2018 General Election</w:t>
            </w:r>
          </w:p>
          <w:p w:rsidR="00D422BA" w:rsidRDefault="00D422BA">
            <w:bookmarkStart w:id="22" w:name="Recommendation36847"/>
            <w:bookmarkEnd w:id="22"/>
          </w:p>
          <w:p w:rsidR="00D422BA" w:rsidRDefault="0008119A">
            <w:r>
              <w:rPr>
                <w:i/>
              </w:rPr>
              <w:t>THAT the report from Administration dated July 5, 2018 be received;</w:t>
            </w:r>
          </w:p>
          <w:p w:rsidR="00D422BA" w:rsidRDefault="0008119A">
            <w:r>
              <w:rPr>
                <w:i/>
              </w:rPr>
              <w:t>AND THAT Council appoints Diane Smith as Chief Election Officer and Emily Kaehn as Deputy Chief Election Officer for conducting a general election for the District of Mackenzie.</w:t>
            </w:r>
          </w:p>
          <w:p w:rsidR="00D422BA" w:rsidRDefault="00D422BA">
            <w:pPr>
              <w:rPr>
                <w:vanish/>
              </w:rPr>
            </w:pPr>
            <w:bookmarkStart w:id="23" w:name="ItemAttachment36849"/>
            <w:bookmarkEnd w:id="23"/>
          </w:p>
        </w:tc>
        <w:tc>
          <w:tcPr>
            <w:tcW w:w="1440" w:type="dxa"/>
          </w:tcPr>
          <w:p w:rsidR="00D422BA" w:rsidRDefault="00CE2CE0">
            <w:sdt>
              <w:sdtPr>
                <w:id w:val="36843"/>
              </w:sdtPr>
              <w:sdtEndPr/>
              <w:sdtContent>
                <w:r w:rsidR="0008119A">
                  <w:t># - #</w:t>
                </w:r>
              </w:sdtContent>
            </w:sdt>
          </w:p>
        </w:tc>
      </w:tr>
    </w:tbl>
    <w:p w:rsidR="00D422BA" w:rsidRDefault="00D422BA">
      <w:pPr>
        <w:spacing w:line="200" w:lineRule="exact"/>
      </w:pPr>
      <w:bookmarkStart w:id="24" w:name="AgendaHeading36790"/>
      <w:bookmarkEnd w:id="24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D422BA" w:rsidTr="0008119A">
        <w:tc>
          <w:tcPr>
            <w:tcW w:w="222" w:type="dxa"/>
          </w:tcPr>
          <w:p w:rsidR="00D422BA" w:rsidRDefault="00D422BA"/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7.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COUNCIL REPORTS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25" w:name="AgendaItem36792"/>
            <w:bookmarkEnd w:id="25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a)</w:t>
            </w:r>
          </w:p>
        </w:tc>
        <w:tc>
          <w:tcPr>
            <w:tcW w:w="6120" w:type="dxa"/>
          </w:tcPr>
          <w:p w:rsidR="00D422BA" w:rsidRDefault="0008119A">
            <w:r>
              <w:t>Mayor's Report</w:t>
            </w:r>
          </w:p>
          <w:p w:rsidR="0008119A" w:rsidRDefault="0008119A"/>
        </w:tc>
        <w:tc>
          <w:tcPr>
            <w:tcW w:w="1440" w:type="dxa"/>
          </w:tcPr>
          <w:p w:rsidR="00D422BA" w:rsidRDefault="00D422B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26" w:name="AgendaItem36794"/>
            <w:bookmarkEnd w:id="26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b)</w:t>
            </w:r>
          </w:p>
        </w:tc>
        <w:tc>
          <w:tcPr>
            <w:tcW w:w="6120" w:type="dxa"/>
          </w:tcPr>
          <w:p w:rsidR="00BE1675" w:rsidRPr="00C56F4B" w:rsidRDefault="0008119A">
            <w:r>
              <w:t>Council Reports</w:t>
            </w:r>
            <w:bookmarkStart w:id="27" w:name="ItemAttachment36840"/>
            <w:bookmarkStart w:id="28" w:name="ItemAttachment36841"/>
            <w:bookmarkEnd w:id="27"/>
            <w:bookmarkEnd w:id="28"/>
          </w:p>
          <w:p w:rsidR="00F61D3D" w:rsidRDefault="00F61D3D">
            <w:pPr>
              <w:rPr>
                <w:vanish/>
              </w:rPr>
            </w:pPr>
          </w:p>
        </w:tc>
        <w:tc>
          <w:tcPr>
            <w:tcW w:w="1440" w:type="dxa"/>
          </w:tcPr>
          <w:p w:rsidR="00D422BA" w:rsidRDefault="00CE2CE0">
            <w:sdt>
              <w:sdtPr>
                <w:id w:val="36794"/>
              </w:sdtPr>
              <w:sdtEndPr/>
              <w:sdtContent>
                <w:r w:rsidR="0008119A">
                  <w:t># - #</w:t>
                </w:r>
              </w:sdtContent>
            </w:sdt>
          </w:p>
        </w:tc>
      </w:tr>
      <w:tr w:rsidR="00C56F4B" w:rsidTr="0008119A">
        <w:tc>
          <w:tcPr>
            <w:tcW w:w="222" w:type="dxa"/>
          </w:tcPr>
          <w:p w:rsidR="00C56F4B" w:rsidRDefault="00C56F4B"/>
        </w:tc>
        <w:tc>
          <w:tcPr>
            <w:tcW w:w="720" w:type="dxa"/>
          </w:tcPr>
          <w:p w:rsidR="00C56F4B" w:rsidRDefault="00C56F4B"/>
        </w:tc>
        <w:tc>
          <w:tcPr>
            <w:tcW w:w="936" w:type="dxa"/>
          </w:tcPr>
          <w:p w:rsidR="00C56F4B" w:rsidRDefault="00C56F4B"/>
        </w:tc>
        <w:tc>
          <w:tcPr>
            <w:tcW w:w="6120" w:type="dxa"/>
          </w:tcPr>
          <w:p w:rsidR="00C56F4B" w:rsidRDefault="00C56F4B"/>
        </w:tc>
        <w:tc>
          <w:tcPr>
            <w:tcW w:w="1440" w:type="dxa"/>
          </w:tcPr>
          <w:p w:rsidR="00C56F4B" w:rsidRDefault="00C56F4B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29" w:name="AgendaHeading36796"/>
            <w:bookmarkEnd w:id="29"/>
          </w:p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8.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UNFINISHED BUSINESS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30" w:name="AgendaHeading36798"/>
            <w:bookmarkEnd w:id="30"/>
          </w:p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9.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BUSINESS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31" w:name="AgendaHeading36800"/>
            <w:bookmarkEnd w:id="31"/>
          </w:p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10.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BYLAWS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32" w:name="AgendaHeading36802"/>
            <w:bookmarkEnd w:id="32"/>
          </w:p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11.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NOTICE OF MOTION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33" w:name="AgendaHeading36804"/>
            <w:bookmarkEnd w:id="33"/>
          </w:p>
        </w:tc>
        <w:tc>
          <w:tcPr>
            <w:tcW w:w="1656" w:type="dxa"/>
            <w:gridSpan w:val="2"/>
          </w:tcPr>
          <w:p w:rsidR="00D422BA" w:rsidRDefault="0008119A">
            <w:r>
              <w:rPr>
                <w:b/>
              </w:rPr>
              <w:t>12.</w:t>
            </w:r>
          </w:p>
        </w:tc>
        <w:tc>
          <w:tcPr>
            <w:tcW w:w="7560" w:type="dxa"/>
            <w:gridSpan w:val="2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COMING EVENTS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34" w:name="AgendaItem36851"/>
            <w:bookmarkEnd w:id="34"/>
          </w:p>
        </w:tc>
        <w:tc>
          <w:tcPr>
            <w:tcW w:w="720" w:type="dxa"/>
          </w:tcPr>
          <w:p w:rsidR="00D422BA" w:rsidRDefault="00D422BA"/>
        </w:tc>
        <w:tc>
          <w:tcPr>
            <w:tcW w:w="936" w:type="dxa"/>
          </w:tcPr>
          <w:p w:rsidR="00D422BA" w:rsidRDefault="0008119A">
            <w:r>
              <w:t>a)</w:t>
            </w:r>
          </w:p>
        </w:tc>
        <w:tc>
          <w:tcPr>
            <w:tcW w:w="6120" w:type="dxa"/>
          </w:tcPr>
          <w:p w:rsidR="00D422BA" w:rsidRDefault="0008119A">
            <w:r>
              <w:t>The online Cannabis Survey will be available on the District website until July 13, 2018 (www.district.mackenzie.bc.ca).</w:t>
            </w:r>
          </w:p>
        </w:tc>
        <w:tc>
          <w:tcPr>
            <w:tcW w:w="1440" w:type="dxa"/>
          </w:tcPr>
          <w:p w:rsidR="00D422BA" w:rsidRDefault="00D422BA"/>
        </w:tc>
      </w:tr>
    </w:tbl>
    <w:p w:rsidR="00D422BA" w:rsidRDefault="00D422BA">
      <w:pPr>
        <w:spacing w:line="200" w:lineRule="exact"/>
      </w:pPr>
      <w:bookmarkStart w:id="35" w:name="AgendaHeading36806"/>
      <w:bookmarkEnd w:id="35"/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D422BA" w:rsidTr="0008119A">
        <w:tc>
          <w:tcPr>
            <w:tcW w:w="222" w:type="dxa"/>
          </w:tcPr>
          <w:p w:rsidR="00D422BA" w:rsidRDefault="00D422BA"/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13.</w:t>
            </w:r>
          </w:p>
        </w:tc>
        <w:tc>
          <w:tcPr>
            <w:tcW w:w="7560" w:type="dxa"/>
          </w:tcPr>
          <w:p w:rsidR="00D422BA" w:rsidRDefault="000811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INQUIRIES</w:t>
            </w:r>
          </w:p>
          <w:p w:rsidR="0008119A" w:rsidRDefault="0008119A"/>
        </w:tc>
      </w:tr>
      <w:tr w:rsidR="00D422BA" w:rsidTr="0008119A">
        <w:tc>
          <w:tcPr>
            <w:tcW w:w="222" w:type="dxa"/>
          </w:tcPr>
          <w:p w:rsidR="00D422BA" w:rsidRDefault="00D422BA">
            <w:bookmarkStart w:id="36" w:name="AgendaHeading36808"/>
            <w:bookmarkEnd w:id="36"/>
          </w:p>
        </w:tc>
        <w:tc>
          <w:tcPr>
            <w:tcW w:w="1656" w:type="dxa"/>
          </w:tcPr>
          <w:p w:rsidR="00D422BA" w:rsidRDefault="0008119A">
            <w:r>
              <w:rPr>
                <w:b/>
              </w:rPr>
              <w:t>14.</w:t>
            </w:r>
          </w:p>
        </w:tc>
        <w:tc>
          <w:tcPr>
            <w:tcW w:w="7560" w:type="dxa"/>
          </w:tcPr>
          <w:p w:rsidR="00D422BA" w:rsidRDefault="0008119A">
            <w:r>
              <w:rPr>
                <w:b/>
                <w:u w:val="single"/>
              </w:rPr>
              <w:t>ADJOURNMENT</w:t>
            </w:r>
          </w:p>
        </w:tc>
      </w:tr>
    </w:tbl>
    <w:p w:rsidR="00B73C0E" w:rsidRDefault="00B73C0E"/>
    <w:sectPr w:rsidR="00B73C0E" w:rsidSect="00BE1675">
      <w:headerReference w:type="even" r:id="rId7"/>
      <w:headerReference w:type="default" r:id="rId8"/>
      <w:pgSz w:w="12240" w:h="15840"/>
      <w:pgMar w:top="117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0E" w:rsidRDefault="0008119A">
      <w:pPr>
        <w:spacing w:before="0" w:after="0"/>
      </w:pPr>
      <w:r>
        <w:separator/>
      </w:r>
    </w:p>
  </w:endnote>
  <w:endnote w:type="continuationSeparator" w:id="0">
    <w:p w:rsidR="00B73C0E" w:rsidRDefault="000811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0E" w:rsidRDefault="0008119A">
      <w:pPr>
        <w:spacing w:before="0" w:after="0"/>
      </w:pPr>
      <w:r>
        <w:separator/>
      </w:r>
    </w:p>
  </w:footnote>
  <w:footnote w:type="continuationSeparator" w:id="0">
    <w:p w:rsidR="00B73C0E" w:rsidRDefault="000811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D422BA">
      <w:tc>
        <w:tcPr>
          <w:tcW w:w="4680" w:type="dxa"/>
        </w:tcPr>
        <w:p w:rsidR="00D422BA" w:rsidRDefault="00D422BA"/>
      </w:tc>
      <w:tc>
        <w:tcPr>
          <w:tcW w:w="4680" w:type="dxa"/>
        </w:tcPr>
        <w:p w:rsidR="00D422BA" w:rsidRDefault="0008119A">
          <w:pPr>
            <w:spacing w:before="100"/>
            <w:jc w:val="right"/>
          </w:pPr>
          <w:r>
            <w:t>July 9, 2018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D422BA">
      <w:tc>
        <w:tcPr>
          <w:tcW w:w="4680" w:type="dxa"/>
        </w:tcPr>
        <w:p w:rsidR="00D422BA" w:rsidRDefault="00D422BA"/>
      </w:tc>
      <w:tc>
        <w:tcPr>
          <w:tcW w:w="4680" w:type="dxa"/>
        </w:tcPr>
        <w:p w:rsidR="00D422BA" w:rsidRDefault="0008119A">
          <w:pPr>
            <w:spacing w:before="100"/>
            <w:jc w:val="right"/>
          </w:pPr>
          <w:r>
            <w:t>July 9, 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A"/>
    <w:rsid w:val="0008119A"/>
    <w:rsid w:val="001D2939"/>
    <w:rsid w:val="007F0355"/>
    <w:rsid w:val="00B02EDA"/>
    <w:rsid w:val="00B73C0E"/>
    <w:rsid w:val="00BE1675"/>
    <w:rsid w:val="00C56F4B"/>
    <w:rsid w:val="00CA351D"/>
    <w:rsid w:val="00CE2CE0"/>
    <w:rsid w:val="00D422BA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A46A"/>
  <w15:docId w15:val="{CDD385E7-2C02-4551-A085-7871738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3D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Debbie Ives</dc:creator>
  <cp:keywords>iCompass-Open-Document</cp:keywords>
  <dc:description/>
  <cp:lastModifiedBy>Debbie Ives</cp:lastModifiedBy>
  <cp:revision>6</cp:revision>
  <cp:lastPrinted>2018-07-06T15:42:00Z</cp:lastPrinted>
  <dcterms:created xsi:type="dcterms:W3CDTF">2018-07-05T21:46:00Z</dcterms:created>
  <dcterms:modified xsi:type="dcterms:W3CDTF">2018-07-06T16:23:00Z</dcterms:modified>
  <cp:category>iCompass-Open-Document</cp:category>
</cp:coreProperties>
</file>